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0AC4DC08" w:rsidR="006A598B" w:rsidRDefault="00973F7E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  <w:r w:rsidR="00432A44">
        <w:rPr>
          <w:rFonts w:ascii="Arial" w:hAnsi="Arial" w:cs="Arial"/>
          <w:b/>
          <w:bCs/>
        </w:rPr>
        <w:t>I</w:t>
      </w:r>
      <w:r w:rsidR="006A598B">
        <w:rPr>
          <w:rFonts w:ascii="Arial" w:hAnsi="Arial" w:cs="Arial"/>
          <w:b/>
          <w:bCs/>
        </w:rPr>
        <w:t xml:space="preserve"> P.O.D. PROFESIONALIŲ </w:t>
      </w:r>
      <w:r w:rsidR="00741DB1">
        <w:rPr>
          <w:rFonts w:ascii="Arial" w:hAnsi="Arial" w:cs="Arial"/>
          <w:b/>
          <w:bCs/>
        </w:rPr>
        <w:t xml:space="preserve">AKUMULIATORINIŲ </w:t>
      </w:r>
      <w:r w:rsidR="00432A44">
        <w:rPr>
          <w:rFonts w:ascii="Arial" w:hAnsi="Arial" w:cs="Arial"/>
          <w:b/>
          <w:bCs/>
        </w:rPr>
        <w:t>KRŪMAJOVIŲ</w:t>
      </w:r>
      <w:r w:rsidR="006A598B">
        <w:rPr>
          <w:rFonts w:ascii="Arial" w:hAnsi="Arial" w:cs="Arial"/>
          <w:b/>
          <w:bCs/>
        </w:rPr>
        <w:t xml:space="preserve">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32"/>
        <w:gridCol w:w="5845"/>
        <w:gridCol w:w="1771"/>
        <w:gridCol w:w="2181"/>
        <w:gridCol w:w="4131"/>
      </w:tblGrid>
      <w:tr w:rsidR="005C6DEC" w:rsidRPr="00E3671D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2715E8" w:rsidRPr="00E3671D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E3671D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:rsidRPr="00E3671D" w14:paraId="728A1A55" w14:textId="77777777">
        <w:tc>
          <w:tcPr>
            <w:tcW w:w="0" w:type="auto"/>
            <w:gridSpan w:val="5"/>
          </w:tcPr>
          <w:p w14:paraId="3F6721D7" w14:textId="7CF5A1E1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E3671D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:rsidRPr="00E3671D" w14:paraId="44C0E419" w14:textId="77777777" w:rsidTr="00CB1535">
        <w:tc>
          <w:tcPr>
            <w:tcW w:w="0" w:type="auto"/>
          </w:tcPr>
          <w:p w14:paraId="372117EE" w14:textId="7D98D878" w:rsidR="00CB1535" w:rsidRPr="00E3671D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Pr="00E3671D" w:rsidRDefault="00CB1535" w:rsidP="00CB1535">
            <w:pPr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2715E8" w:rsidRPr="00E3671D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E3671D" w:rsidRDefault="00F44E63" w:rsidP="00F44E63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220F6DD8" w14:textId="771B0180" w:rsidR="00AA0FE2" w:rsidRDefault="00AA0FE2" w:rsidP="00F44E63">
            <w:pPr>
              <w:jc w:val="both"/>
              <w:rPr>
                <w:rFonts w:ascii="Arial" w:hAnsi="Arial" w:cs="Arial"/>
                <w:bCs/>
              </w:rPr>
            </w:pPr>
            <w:r w:rsidRPr="00AA0FE2">
              <w:rPr>
                <w:rFonts w:ascii="Arial" w:hAnsi="Arial" w:cs="Arial"/>
                <w:bCs/>
              </w:rPr>
              <w:t>Akumuliatorius</w:t>
            </w:r>
          </w:p>
          <w:p w14:paraId="224C7953" w14:textId="08011A76" w:rsidR="00AA0FE2" w:rsidRDefault="00AA0FE2" w:rsidP="00F44E63">
            <w:pPr>
              <w:jc w:val="both"/>
              <w:rPr>
                <w:rFonts w:ascii="Arial" w:hAnsi="Arial" w:cs="Arial"/>
                <w:bCs/>
              </w:rPr>
            </w:pPr>
            <w:r w:rsidRPr="00AA0FE2">
              <w:rPr>
                <w:rFonts w:ascii="Arial" w:hAnsi="Arial" w:cs="Arial"/>
                <w:bCs/>
              </w:rPr>
              <w:t>Nominali įtampa ne mažiau</w:t>
            </w:r>
            <w:r>
              <w:rPr>
                <w:rFonts w:ascii="Arial" w:hAnsi="Arial" w:cs="Arial"/>
                <w:bCs/>
              </w:rPr>
              <w:t xml:space="preserve"> kaip</w:t>
            </w:r>
            <w:r w:rsidRPr="00AA0FE2">
              <w:rPr>
                <w:rFonts w:ascii="Arial" w:hAnsi="Arial" w:cs="Arial"/>
                <w:bCs/>
              </w:rPr>
              <w:t xml:space="preserve"> 35V</w:t>
            </w:r>
          </w:p>
          <w:p w14:paraId="6460C47E" w14:textId="4E6E9CCB" w:rsidR="00F44E63" w:rsidRPr="00E3671D" w:rsidRDefault="00AA0FE2" w:rsidP="00F44E63">
            <w:pPr>
              <w:jc w:val="both"/>
              <w:rPr>
                <w:rFonts w:ascii="Arial" w:hAnsi="Arial" w:cs="Arial"/>
              </w:rPr>
            </w:pPr>
            <w:r w:rsidRPr="00AA0FE2">
              <w:rPr>
                <w:rFonts w:ascii="Arial" w:hAnsi="Arial" w:cs="Arial"/>
                <w:bCs/>
              </w:rPr>
              <w:t xml:space="preserve">Elektros variklio galiai – ne mažiau </w:t>
            </w:r>
            <w:r>
              <w:rPr>
                <w:rFonts w:ascii="Arial" w:hAnsi="Arial" w:cs="Arial"/>
                <w:bCs/>
              </w:rPr>
              <w:t xml:space="preserve">kaip </w:t>
            </w:r>
            <w:r w:rsidRPr="00AA0FE2">
              <w:rPr>
                <w:rFonts w:ascii="Arial" w:hAnsi="Arial" w:cs="Arial"/>
                <w:bCs/>
              </w:rPr>
              <w:t>1,8 kW</w:t>
            </w:r>
          </w:p>
        </w:tc>
        <w:tc>
          <w:tcPr>
            <w:tcW w:w="0" w:type="auto"/>
          </w:tcPr>
          <w:p w14:paraId="6F5F0F61" w14:textId="7D6E6473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E3671D" w:rsidRDefault="00F44E63" w:rsidP="00F44E63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6EA349E1" w14:textId="2A275C20" w:rsidR="004324FD" w:rsidRDefault="00337945" w:rsidP="008964E2">
            <w:pPr>
              <w:jc w:val="both"/>
              <w:rPr>
                <w:rFonts w:ascii="Arial" w:hAnsi="Arial" w:cs="Arial"/>
                <w:bCs/>
              </w:rPr>
            </w:pPr>
            <w:r w:rsidRPr="004324FD">
              <w:rPr>
                <w:rFonts w:ascii="Arial" w:hAnsi="Arial" w:cs="Arial"/>
                <w:bCs/>
              </w:rPr>
              <w:t>Vibracijos lygis ne daugiau kaip 2</w:t>
            </w:r>
            <w:r w:rsidR="009A2092">
              <w:rPr>
                <w:rFonts w:ascii="Arial" w:hAnsi="Arial" w:cs="Arial"/>
                <w:bCs/>
              </w:rPr>
              <w:t>,</w:t>
            </w:r>
            <w:r w:rsidRPr="004324FD">
              <w:rPr>
                <w:rFonts w:ascii="Arial" w:hAnsi="Arial" w:cs="Arial"/>
                <w:bCs/>
              </w:rPr>
              <w:t>8/1</w:t>
            </w:r>
            <w:r w:rsidR="009A2092">
              <w:rPr>
                <w:rFonts w:ascii="Arial" w:hAnsi="Arial" w:cs="Arial"/>
                <w:bCs/>
              </w:rPr>
              <w:t>,</w:t>
            </w:r>
            <w:r w:rsidRPr="004324FD">
              <w:rPr>
                <w:rFonts w:ascii="Arial" w:hAnsi="Arial" w:cs="Arial"/>
                <w:bCs/>
              </w:rPr>
              <w:t xml:space="preserve">6 </w:t>
            </w:r>
          </w:p>
          <w:p w14:paraId="59E4862A" w14:textId="7DB39D37" w:rsidR="008964E2" w:rsidRPr="00E3671D" w:rsidRDefault="00337945" w:rsidP="008964E2">
            <w:pPr>
              <w:jc w:val="both"/>
              <w:rPr>
                <w:rFonts w:ascii="Arial" w:hAnsi="Arial" w:cs="Arial"/>
              </w:rPr>
            </w:pPr>
            <w:r w:rsidRPr="004324FD">
              <w:rPr>
                <w:rFonts w:ascii="Arial" w:hAnsi="Arial" w:cs="Arial"/>
                <w:bCs/>
              </w:rPr>
              <w:t>Krūmapjovė su  dvipusėmis rankenomis,  standžiu darbiniu velenu vamzdyje bei antivibracine įranga.</w:t>
            </w:r>
          </w:p>
        </w:tc>
        <w:tc>
          <w:tcPr>
            <w:tcW w:w="0" w:type="auto"/>
          </w:tcPr>
          <w:p w14:paraId="2EFBCEAD" w14:textId="6368016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E3671D" w:rsidRDefault="008964E2" w:rsidP="008964E2">
            <w:pPr>
              <w:rPr>
                <w:rFonts w:ascii="Arial" w:hAnsi="Arial" w:cs="Arial"/>
              </w:rPr>
            </w:pPr>
            <w:r w:rsidRPr="00E3671D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445785B7" w:rsidR="008964E2" w:rsidRPr="00E3671D" w:rsidRDefault="00D24911" w:rsidP="008964E2">
            <w:pPr>
              <w:jc w:val="both"/>
              <w:rPr>
                <w:rFonts w:ascii="Arial" w:hAnsi="Arial" w:cs="Arial"/>
              </w:rPr>
            </w:pPr>
            <w:r w:rsidRPr="00D24911">
              <w:rPr>
                <w:rFonts w:ascii="Arial" w:hAnsi="Arial" w:cs="Arial"/>
              </w:rPr>
              <w:t>Garso lygis ne daugiau</w:t>
            </w:r>
            <w:r>
              <w:rPr>
                <w:rFonts w:ascii="Arial" w:hAnsi="Arial" w:cs="Arial"/>
              </w:rPr>
              <w:t xml:space="preserve"> kaip</w:t>
            </w:r>
            <w:r w:rsidRPr="00D24911">
              <w:rPr>
                <w:rFonts w:ascii="Arial" w:hAnsi="Arial" w:cs="Arial"/>
              </w:rPr>
              <w:t xml:space="preserve"> 100 dB pagal ISO 9207 arba lygiavertį standartą</w:t>
            </w:r>
          </w:p>
        </w:tc>
        <w:tc>
          <w:tcPr>
            <w:tcW w:w="0" w:type="auto"/>
          </w:tcPr>
          <w:p w14:paraId="769E75B5" w14:textId="6973249C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E3671D" w:rsidRDefault="008964E2" w:rsidP="008964E2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8964E2" w:rsidRPr="00E3671D" w14:paraId="58F096FD" w14:textId="77777777" w:rsidTr="008536D8">
        <w:tc>
          <w:tcPr>
            <w:tcW w:w="0" w:type="auto"/>
          </w:tcPr>
          <w:p w14:paraId="5B5E3F0F" w14:textId="036C11E3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3671D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3671D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2715E8" w:rsidRPr="00E3671D" w14:paraId="042C7A19" w14:textId="77777777" w:rsidTr="006A598B">
        <w:tc>
          <w:tcPr>
            <w:tcW w:w="0" w:type="auto"/>
          </w:tcPr>
          <w:p w14:paraId="089EF7DB" w14:textId="2FD9980E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016C3CCE" w14:textId="77777777" w:rsidR="00E254E9" w:rsidRDefault="00E254E9" w:rsidP="00F9274F">
            <w:pPr>
              <w:jc w:val="both"/>
              <w:rPr>
                <w:rFonts w:ascii="Arial" w:hAnsi="Arial" w:cs="Arial"/>
              </w:rPr>
            </w:pPr>
            <w:r w:rsidRPr="00E254E9">
              <w:rPr>
                <w:rFonts w:ascii="Arial" w:hAnsi="Arial" w:cs="Arial"/>
              </w:rPr>
              <w:t>Pjovimo galvutė skirta dirbti su valu;</w:t>
            </w:r>
          </w:p>
          <w:p w14:paraId="55973F6F" w14:textId="38FA561A" w:rsidR="00F9274F" w:rsidRPr="00E3671D" w:rsidRDefault="00E254E9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E254E9">
              <w:rPr>
                <w:rFonts w:ascii="Arial" w:hAnsi="Arial" w:cs="Arial"/>
              </w:rPr>
              <w:t>etalinis krūmynų peilis trijų ašmenų iki Ø 300 mm; diskas iki Ø 350 mm</w:t>
            </w:r>
          </w:p>
        </w:tc>
        <w:tc>
          <w:tcPr>
            <w:tcW w:w="0" w:type="auto"/>
          </w:tcPr>
          <w:p w14:paraId="26696BFA" w14:textId="22A08551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E3671D" w:rsidRDefault="00F9274F" w:rsidP="00F9274F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4EB28A78" w14:textId="77777777" w:rsidTr="00155BF0">
        <w:tc>
          <w:tcPr>
            <w:tcW w:w="0" w:type="auto"/>
          </w:tcPr>
          <w:p w14:paraId="443251A1" w14:textId="68D0CE5F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  <w:vAlign w:val="center"/>
          </w:tcPr>
          <w:p w14:paraId="597264EE" w14:textId="7D0F7B46" w:rsidR="001600FD" w:rsidRPr="00E3671D" w:rsidRDefault="00685DC7" w:rsidP="001600FD">
            <w:pPr>
              <w:jc w:val="both"/>
              <w:rPr>
                <w:rFonts w:ascii="Arial" w:hAnsi="Arial" w:cs="Arial"/>
              </w:rPr>
            </w:pPr>
            <w:r w:rsidRPr="00685DC7">
              <w:rPr>
                <w:rFonts w:ascii="Arial" w:hAnsi="Arial" w:cs="Arial"/>
              </w:rPr>
              <w:t xml:space="preserve">Įrankio svoris (be pjovimo įrangos) ne daugiau </w:t>
            </w:r>
            <w:r>
              <w:rPr>
                <w:rFonts w:ascii="Arial" w:hAnsi="Arial" w:cs="Arial"/>
              </w:rPr>
              <w:t xml:space="preserve">kaip </w:t>
            </w:r>
            <w:r w:rsidRPr="00685DC7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,0</w:t>
            </w:r>
            <w:r w:rsidRPr="00685DC7">
              <w:rPr>
                <w:rFonts w:ascii="Arial" w:hAnsi="Arial" w:cs="Arial"/>
              </w:rPr>
              <w:t xml:space="preserve"> kg</w:t>
            </w:r>
          </w:p>
        </w:tc>
        <w:tc>
          <w:tcPr>
            <w:tcW w:w="0" w:type="auto"/>
          </w:tcPr>
          <w:p w14:paraId="1496D754" w14:textId="2D18D29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24FC0A57" w14:textId="77777777" w:rsidTr="00155BF0">
        <w:tc>
          <w:tcPr>
            <w:tcW w:w="0" w:type="auto"/>
          </w:tcPr>
          <w:p w14:paraId="24194818" w14:textId="11D0F24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  <w:vAlign w:val="center"/>
          </w:tcPr>
          <w:p w14:paraId="78EF9469" w14:textId="24B6245B" w:rsidR="001600FD" w:rsidRPr="00E3671D" w:rsidRDefault="00C22DDB" w:rsidP="001600FD">
            <w:pPr>
              <w:jc w:val="both"/>
              <w:rPr>
                <w:rFonts w:ascii="Arial" w:hAnsi="Arial" w:cs="Arial"/>
              </w:rPr>
            </w:pPr>
            <w:r w:rsidRPr="00C22DDB">
              <w:rPr>
                <w:rFonts w:ascii="Arial" w:hAnsi="Arial" w:cs="Arial"/>
                <w:bCs/>
              </w:rPr>
              <w:t xml:space="preserve">Sukomplektuota: </w:t>
            </w:r>
            <w:r w:rsidRPr="00C22DDB">
              <w:rPr>
                <w:rFonts w:ascii="Arial" w:hAnsi="Arial" w:cs="Arial"/>
              </w:rPr>
              <w:t xml:space="preserve">diržas susidedantis iš dviejų diržų per pečius ir vieno  plataus diržo per juosmenį, </w:t>
            </w:r>
            <w:r w:rsidRPr="00C22DDB">
              <w:rPr>
                <w:rFonts w:ascii="Arial" w:hAnsi="Arial" w:cs="Arial"/>
                <w:bCs/>
              </w:rPr>
              <w:t>su akumuliatoriaus įkrovikliu ir 2 akumuliatoriais</w:t>
            </w:r>
          </w:p>
        </w:tc>
        <w:tc>
          <w:tcPr>
            <w:tcW w:w="0" w:type="auto"/>
          </w:tcPr>
          <w:p w14:paraId="1A1D7C3A" w14:textId="2965057B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16A0A01A" w14:textId="77777777" w:rsidTr="00155BF0">
        <w:tc>
          <w:tcPr>
            <w:tcW w:w="0" w:type="auto"/>
          </w:tcPr>
          <w:p w14:paraId="1B3D4DAF" w14:textId="23E20F6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  <w:vAlign w:val="center"/>
          </w:tcPr>
          <w:p w14:paraId="19D9F39D" w14:textId="0F4AC496" w:rsidR="001600FD" w:rsidRPr="00E3671D" w:rsidRDefault="00B45E36" w:rsidP="001600FD">
            <w:pPr>
              <w:jc w:val="both"/>
              <w:rPr>
                <w:rFonts w:ascii="Arial" w:hAnsi="Arial" w:cs="Arial"/>
              </w:rPr>
            </w:pPr>
            <w:r w:rsidRPr="00B45E36">
              <w:rPr>
                <w:rFonts w:ascii="Arial" w:hAnsi="Arial" w:cs="Arial"/>
                <w:bCs/>
              </w:rPr>
              <w:t>Akumuliatorius, ne mažesnės talpos nei</w:t>
            </w:r>
            <w:r>
              <w:rPr>
                <w:rFonts w:ascii="Arial" w:hAnsi="Arial" w:cs="Arial"/>
                <w:bCs/>
              </w:rPr>
              <w:t xml:space="preserve"> kaip</w:t>
            </w:r>
            <w:r w:rsidRPr="00B45E36">
              <w:rPr>
                <w:rFonts w:ascii="Arial" w:hAnsi="Arial" w:cs="Arial"/>
                <w:bCs/>
              </w:rPr>
              <w:t xml:space="preserve"> 9,3 Ah, (talpa pagal ES standartą, IEC – 8,8 Ah) akumuliatoriaus elementų technologija – </w:t>
            </w:r>
            <w:r>
              <w:rPr>
                <w:rFonts w:ascii="Arial" w:hAnsi="Arial" w:cs="Arial"/>
                <w:bCs/>
              </w:rPr>
              <w:t>l</w:t>
            </w:r>
            <w:r w:rsidRPr="00B45E36">
              <w:rPr>
                <w:rFonts w:ascii="Arial" w:hAnsi="Arial" w:cs="Arial"/>
                <w:bCs/>
              </w:rPr>
              <w:t>ičio jonų, komplekte kartu su akumuliatoriaus įkrovikliu. Akumuliatoriniai ir krovikliai tinkantys perkamiems akumuliatoriniams įrenginiams</w:t>
            </w:r>
          </w:p>
        </w:tc>
        <w:tc>
          <w:tcPr>
            <w:tcW w:w="0" w:type="auto"/>
          </w:tcPr>
          <w:p w14:paraId="59639AFC" w14:textId="6E0B7AB5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322440F6" w14:textId="77777777" w:rsidTr="006A598B">
        <w:tc>
          <w:tcPr>
            <w:tcW w:w="0" w:type="auto"/>
          </w:tcPr>
          <w:p w14:paraId="6666EB47" w14:textId="5AD80464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lastRenderedPageBreak/>
              <w:t>2.5.</w:t>
            </w:r>
          </w:p>
        </w:tc>
        <w:tc>
          <w:tcPr>
            <w:tcW w:w="0" w:type="auto"/>
          </w:tcPr>
          <w:p w14:paraId="155CF8A8" w14:textId="474D9AA8" w:rsidR="001600FD" w:rsidRPr="00E3671D" w:rsidRDefault="00FE6D8C" w:rsidP="005C6DEC">
            <w:pPr>
              <w:jc w:val="both"/>
              <w:rPr>
                <w:rFonts w:ascii="Arial" w:hAnsi="Arial" w:cs="Arial"/>
              </w:rPr>
            </w:pPr>
            <w:r w:rsidRPr="00FE6D8C">
              <w:rPr>
                <w:rFonts w:ascii="Arial" w:hAnsi="Arial" w:cs="Arial"/>
              </w:rPr>
              <w:t xml:space="preserve">Krūmapjovei turi būti suteikta ne trumpesnė nei </w:t>
            </w:r>
            <w:r>
              <w:rPr>
                <w:rFonts w:ascii="Arial" w:hAnsi="Arial" w:cs="Arial"/>
              </w:rPr>
              <w:t xml:space="preserve">kaip </w:t>
            </w:r>
            <w:r w:rsidRPr="00FE6D8C">
              <w:rPr>
                <w:rFonts w:ascii="Arial" w:hAnsi="Arial" w:cs="Arial"/>
              </w:rPr>
              <w:t>2 metų garantija kuri skaičiuojama nuo prekės perdavimo – priėmimo akto pasirašymo dieno</w:t>
            </w:r>
            <w:r>
              <w:rPr>
                <w:rFonts w:ascii="Arial" w:hAnsi="Arial" w:cs="Arial"/>
              </w:rPr>
              <w:t>s</w:t>
            </w:r>
          </w:p>
        </w:tc>
        <w:tc>
          <w:tcPr>
            <w:tcW w:w="0" w:type="auto"/>
          </w:tcPr>
          <w:p w14:paraId="2ABC1428" w14:textId="24369643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2715E8" w:rsidRPr="00E3671D" w14:paraId="003444A0" w14:textId="77777777" w:rsidTr="006A598B">
        <w:tc>
          <w:tcPr>
            <w:tcW w:w="0" w:type="auto"/>
          </w:tcPr>
          <w:p w14:paraId="548400F8" w14:textId="0D11289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</w:rPr>
              <w:t>2.</w:t>
            </w:r>
            <w:r w:rsidR="007756FE">
              <w:rPr>
                <w:rFonts w:ascii="Arial" w:hAnsi="Arial" w:cs="Arial"/>
              </w:rPr>
              <w:t>6</w:t>
            </w:r>
            <w:r w:rsidRPr="00E3671D">
              <w:rPr>
                <w:rFonts w:ascii="Arial" w:hAnsi="Arial" w:cs="Arial"/>
              </w:rPr>
              <w:t>.</w:t>
            </w:r>
          </w:p>
        </w:tc>
        <w:tc>
          <w:tcPr>
            <w:tcW w:w="0" w:type="auto"/>
          </w:tcPr>
          <w:p w14:paraId="67260C9F" w14:textId="39472581" w:rsidR="001600FD" w:rsidRPr="00E3671D" w:rsidRDefault="00EC0BC5" w:rsidP="001600FD">
            <w:pPr>
              <w:jc w:val="both"/>
              <w:rPr>
                <w:rFonts w:ascii="Arial" w:hAnsi="Arial" w:cs="Arial"/>
              </w:rPr>
            </w:pPr>
            <w:r w:rsidRPr="00EC0BC5">
              <w:rPr>
                <w:rFonts w:ascii="Arial" w:hAnsi="Arial" w:cs="Arial"/>
                <w:bCs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39BF2A7F" w14:textId="72C7AEF0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29B0A4A4" w:rsidR="001600FD" w:rsidRPr="00E3671D" w:rsidRDefault="00E952F2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7D8F5EC9" w14:textId="1D03C4B2" w:rsidR="001600FD" w:rsidRPr="00E3671D" w:rsidRDefault="001600FD" w:rsidP="001600FD">
            <w:pPr>
              <w:jc w:val="both"/>
              <w:rPr>
                <w:rFonts w:ascii="Arial" w:hAnsi="Arial" w:cs="Arial"/>
              </w:rPr>
            </w:pPr>
            <w:r w:rsidRPr="00E3671D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CBE" w14:textId="77777777" w:rsidR="006A0F6E" w:rsidRDefault="006A0F6E" w:rsidP="00732DE7">
      <w:pPr>
        <w:spacing w:after="0" w:line="240" w:lineRule="auto"/>
      </w:pPr>
      <w:r>
        <w:separator/>
      </w:r>
    </w:p>
  </w:endnote>
  <w:endnote w:type="continuationSeparator" w:id="0">
    <w:p w14:paraId="0E8C41A7" w14:textId="77777777" w:rsidR="006A0F6E" w:rsidRDefault="006A0F6E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9603" w14:textId="77777777" w:rsidR="006A0F6E" w:rsidRDefault="006A0F6E" w:rsidP="00732DE7">
      <w:pPr>
        <w:spacing w:after="0" w:line="240" w:lineRule="auto"/>
      </w:pPr>
      <w:r>
        <w:separator/>
      </w:r>
    </w:p>
  </w:footnote>
  <w:footnote w:type="continuationSeparator" w:id="0">
    <w:p w14:paraId="23F2160F" w14:textId="77777777" w:rsidR="006A0F6E" w:rsidRDefault="006A0F6E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2DA409C5" w:rsidR="00732DE7" w:rsidRDefault="00732DE7" w:rsidP="00732DE7">
    <w:pPr>
      <w:pStyle w:val="Antrats"/>
      <w:jc w:val="right"/>
    </w:pPr>
    <w:r>
      <w:t>Techninės specifikacijos 1 priedas „</w:t>
    </w:r>
    <w:r w:rsidR="00432A44">
      <w:t>6</w:t>
    </w:r>
    <w:r>
      <w:t xml:space="preserve"> p.o.d. profesionalių </w:t>
    </w:r>
    <w:r w:rsidR="00741DB1">
      <w:t xml:space="preserve">akumuliatorinių </w:t>
    </w:r>
    <w:r w:rsidR="00432A44">
      <w:t>krūmapjovių</w:t>
    </w:r>
    <w:r>
      <w:t xml:space="preserve">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004D31"/>
    <w:rsid w:val="00092581"/>
    <w:rsid w:val="000F5B95"/>
    <w:rsid w:val="001600FD"/>
    <w:rsid w:val="001925CA"/>
    <w:rsid w:val="001A1ED1"/>
    <w:rsid w:val="001B14FF"/>
    <w:rsid w:val="001E728E"/>
    <w:rsid w:val="00265CB6"/>
    <w:rsid w:val="002715E8"/>
    <w:rsid w:val="002839D4"/>
    <w:rsid w:val="002E754E"/>
    <w:rsid w:val="00331848"/>
    <w:rsid w:val="00337945"/>
    <w:rsid w:val="003F64D0"/>
    <w:rsid w:val="004324FD"/>
    <w:rsid w:val="00432A44"/>
    <w:rsid w:val="004378EF"/>
    <w:rsid w:val="004719F6"/>
    <w:rsid w:val="00491EB3"/>
    <w:rsid w:val="004D7019"/>
    <w:rsid w:val="00550780"/>
    <w:rsid w:val="005C6DEC"/>
    <w:rsid w:val="00612CDF"/>
    <w:rsid w:val="00633D41"/>
    <w:rsid w:val="00673C22"/>
    <w:rsid w:val="00676981"/>
    <w:rsid w:val="00685DC7"/>
    <w:rsid w:val="00692A58"/>
    <w:rsid w:val="006A0F6E"/>
    <w:rsid w:val="006A598B"/>
    <w:rsid w:val="006C3E84"/>
    <w:rsid w:val="00707CC4"/>
    <w:rsid w:val="00732DE7"/>
    <w:rsid w:val="00741DB1"/>
    <w:rsid w:val="0075761F"/>
    <w:rsid w:val="007756FE"/>
    <w:rsid w:val="00775ABA"/>
    <w:rsid w:val="00784D0A"/>
    <w:rsid w:val="0080185C"/>
    <w:rsid w:val="008519A0"/>
    <w:rsid w:val="008964E2"/>
    <w:rsid w:val="00973F7E"/>
    <w:rsid w:val="009A2092"/>
    <w:rsid w:val="00A02650"/>
    <w:rsid w:val="00A36143"/>
    <w:rsid w:val="00A75C2F"/>
    <w:rsid w:val="00AA0FE2"/>
    <w:rsid w:val="00AB0567"/>
    <w:rsid w:val="00AC1ABA"/>
    <w:rsid w:val="00B043FF"/>
    <w:rsid w:val="00B43994"/>
    <w:rsid w:val="00B45E36"/>
    <w:rsid w:val="00BB0D61"/>
    <w:rsid w:val="00C10EF1"/>
    <w:rsid w:val="00C22DDB"/>
    <w:rsid w:val="00C70C4D"/>
    <w:rsid w:val="00CB1535"/>
    <w:rsid w:val="00CE3069"/>
    <w:rsid w:val="00CF0ADE"/>
    <w:rsid w:val="00CF2937"/>
    <w:rsid w:val="00D14844"/>
    <w:rsid w:val="00D24911"/>
    <w:rsid w:val="00D771EB"/>
    <w:rsid w:val="00DA11FC"/>
    <w:rsid w:val="00E254E9"/>
    <w:rsid w:val="00E3671D"/>
    <w:rsid w:val="00E374DD"/>
    <w:rsid w:val="00E75399"/>
    <w:rsid w:val="00E952F2"/>
    <w:rsid w:val="00EC0BC5"/>
    <w:rsid w:val="00EF3330"/>
    <w:rsid w:val="00F048BC"/>
    <w:rsid w:val="00F3478E"/>
    <w:rsid w:val="00F44E63"/>
    <w:rsid w:val="00F73807"/>
    <w:rsid w:val="00F9274F"/>
    <w:rsid w:val="00FC044C"/>
    <w:rsid w:val="00FE2FDB"/>
    <w:rsid w:val="00FE6D8C"/>
    <w:rsid w:val="00FF2281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2419</Words>
  <Characters>1379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65</cp:revision>
  <dcterms:created xsi:type="dcterms:W3CDTF">2026-02-13T10:06:00Z</dcterms:created>
  <dcterms:modified xsi:type="dcterms:W3CDTF">2026-02-13T13:13:00Z</dcterms:modified>
</cp:coreProperties>
</file>